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54340" w14:textId="1E4FBE1E" w:rsidR="0003196A" w:rsidRPr="005C094D" w:rsidRDefault="00506C30" w:rsidP="00023BF6">
      <w:pPr>
        <w:pStyle w:val="Name"/>
        <w:rPr>
          <w:b/>
        </w:rPr>
      </w:pPr>
      <w:r>
        <w:t>J</w:t>
      </w:r>
      <w:r w:rsidR="007858DA">
        <w:t>ob Seeker</w:t>
      </w:r>
    </w:p>
    <w:p w14:paraId="5BCE6F00" w14:textId="1D5A30AE" w:rsidR="005C094D" w:rsidRPr="005C094D" w:rsidRDefault="007858DA" w:rsidP="005C094D">
      <w:pPr>
        <w:spacing w:line="276" w:lineRule="auto"/>
        <w:jc w:val="center"/>
        <w:rPr>
          <w:rFonts w:ascii="Helvetica" w:hAnsi="Helvetica" w:cs="Arial"/>
          <w:color w:val="4472C4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543</w:t>
      </w:r>
      <w:r w:rsidR="00D32F8B" w:rsidRPr="00DA4277">
        <w:rPr>
          <w:rFonts w:ascii="Helvetica" w:hAnsi="Helvetica" w:cs="Arial"/>
          <w:sz w:val="22"/>
          <w:szCs w:val="22"/>
        </w:rPr>
        <w:t xml:space="preserve"> </w:t>
      </w:r>
      <w:r w:rsidR="00506C30">
        <w:rPr>
          <w:rFonts w:ascii="Helvetica" w:hAnsi="Helvetica" w:cs="Arial"/>
          <w:sz w:val="22"/>
          <w:szCs w:val="22"/>
        </w:rPr>
        <w:t>Jackson</w:t>
      </w:r>
      <w:r w:rsidR="00D32F8B" w:rsidRPr="00DA4277">
        <w:rPr>
          <w:rFonts w:ascii="Helvetica" w:hAnsi="Helvetica" w:cs="Arial"/>
          <w:sz w:val="22"/>
          <w:szCs w:val="22"/>
        </w:rPr>
        <w:t xml:space="preserve"> </w:t>
      </w:r>
      <w:r w:rsidRPr="00DA4277">
        <w:rPr>
          <w:rFonts w:ascii="Helvetica" w:hAnsi="Helvetica" w:cs="Arial"/>
          <w:sz w:val="22"/>
          <w:szCs w:val="22"/>
        </w:rPr>
        <w:t>Street • Chico</w:t>
      </w:r>
      <w:r w:rsidR="002B346F" w:rsidRPr="00DA4277">
        <w:rPr>
          <w:rFonts w:ascii="Helvetica" w:hAnsi="Helvetica" w:cs="Arial"/>
          <w:sz w:val="22"/>
          <w:szCs w:val="22"/>
        </w:rPr>
        <w:t xml:space="preserve">, </w:t>
      </w:r>
      <w:r w:rsidR="00506C30">
        <w:rPr>
          <w:rFonts w:ascii="Helvetica" w:hAnsi="Helvetica" w:cs="Arial"/>
          <w:sz w:val="22"/>
          <w:szCs w:val="22"/>
        </w:rPr>
        <w:t>CA</w:t>
      </w:r>
      <w:r w:rsidR="002B346F" w:rsidRPr="00DA4277">
        <w:rPr>
          <w:rFonts w:ascii="Helvetica" w:hAnsi="Helvetica" w:cs="Arial"/>
          <w:sz w:val="22"/>
          <w:szCs w:val="22"/>
        </w:rPr>
        <w:t xml:space="preserve"> </w:t>
      </w:r>
      <w:r w:rsidR="00506C30">
        <w:rPr>
          <w:rFonts w:ascii="Helvetica" w:hAnsi="Helvetica" w:cs="Arial"/>
          <w:sz w:val="22"/>
          <w:szCs w:val="22"/>
        </w:rPr>
        <w:t>55555</w:t>
      </w:r>
      <w:r w:rsidR="009E2ED1" w:rsidRPr="00DA4277">
        <w:rPr>
          <w:rFonts w:ascii="Helvetica" w:eastAsia="Gungsuh" w:hAnsi="Helvetica" w:cs="Arial"/>
          <w:sz w:val="22"/>
          <w:szCs w:val="22"/>
        </w:rPr>
        <w:t xml:space="preserve">  </w:t>
      </w:r>
      <w:r w:rsidR="00437895" w:rsidRPr="00DA4277">
        <w:rPr>
          <w:rFonts w:ascii="Helvetica" w:hAnsi="Helvetica" w:cs="Arial"/>
          <w:sz w:val="22"/>
          <w:szCs w:val="22"/>
        </w:rPr>
        <w:t>•</w:t>
      </w:r>
      <w:r w:rsidR="009E2ED1" w:rsidRPr="00DA4277">
        <w:rPr>
          <w:rFonts w:ascii="Helvetica" w:hAnsi="Helvetica" w:cs="Arial"/>
          <w:sz w:val="22"/>
          <w:szCs w:val="22"/>
        </w:rPr>
        <w:t xml:space="preserve">  </w:t>
      </w:r>
      <w:r w:rsidR="00E3164E" w:rsidRPr="00DA4277">
        <w:rPr>
          <w:rFonts w:ascii="Helvetica" w:eastAsia="Gungsuh" w:hAnsi="Helvetica" w:cs="Arial"/>
          <w:sz w:val="22"/>
          <w:szCs w:val="22"/>
        </w:rPr>
        <w:t>(</w:t>
      </w:r>
      <w:r w:rsidR="00FF320A" w:rsidRPr="00DA4277">
        <w:rPr>
          <w:rFonts w:ascii="Helvetica" w:eastAsia="Gungsuh" w:hAnsi="Helvetica" w:cs="Arial"/>
          <w:sz w:val="22"/>
          <w:szCs w:val="22"/>
        </w:rPr>
        <w:t>123</w:t>
      </w:r>
      <w:r w:rsidR="00E3164E" w:rsidRPr="00DA4277">
        <w:rPr>
          <w:rFonts w:ascii="Helvetica" w:eastAsia="Gungsuh" w:hAnsi="Helvetica" w:cs="Arial"/>
          <w:sz w:val="22"/>
          <w:szCs w:val="22"/>
        </w:rPr>
        <w:t xml:space="preserve">) </w:t>
      </w:r>
      <w:r w:rsidR="00FF320A" w:rsidRPr="00DA4277">
        <w:rPr>
          <w:rFonts w:ascii="Helvetica" w:eastAsia="Gungsuh" w:hAnsi="Helvetica" w:cs="Arial"/>
          <w:sz w:val="22"/>
          <w:szCs w:val="22"/>
        </w:rPr>
        <w:t>456</w:t>
      </w:r>
      <w:r w:rsidR="00E3164E" w:rsidRPr="00DA4277">
        <w:rPr>
          <w:rFonts w:ascii="Helvetica" w:eastAsia="Gungsuh" w:hAnsi="Helvetica" w:cs="Arial"/>
          <w:sz w:val="22"/>
          <w:szCs w:val="22"/>
        </w:rPr>
        <w:t>-</w:t>
      </w:r>
      <w:r w:rsidR="00FF320A" w:rsidRPr="00DA4277">
        <w:rPr>
          <w:rFonts w:ascii="Helvetica" w:eastAsia="Gungsuh" w:hAnsi="Helvetica" w:cs="Arial"/>
          <w:sz w:val="22"/>
          <w:szCs w:val="22"/>
        </w:rPr>
        <w:t>7890</w:t>
      </w:r>
      <w:r w:rsidR="009E2ED1" w:rsidRPr="00DA4277">
        <w:rPr>
          <w:rFonts w:ascii="Helvetica" w:eastAsia="Gungsuh" w:hAnsi="Helvetica" w:cs="Arial"/>
          <w:sz w:val="22"/>
          <w:szCs w:val="22"/>
        </w:rPr>
        <w:t xml:space="preserve">  </w:t>
      </w:r>
      <w:r w:rsidR="00437895" w:rsidRPr="00DA4277">
        <w:rPr>
          <w:rFonts w:ascii="Helvetica" w:hAnsi="Helvetica" w:cs="Arial"/>
          <w:sz w:val="22"/>
          <w:szCs w:val="22"/>
        </w:rPr>
        <w:t>•</w:t>
      </w:r>
      <w:r w:rsidR="009E2ED1" w:rsidRPr="00DA4277">
        <w:rPr>
          <w:rFonts w:ascii="Helvetica" w:hAnsi="Helvetica" w:cs="Arial"/>
          <w:sz w:val="22"/>
          <w:szCs w:val="22"/>
        </w:rPr>
        <w:t xml:space="preserve">  </w:t>
      </w:r>
      <w:r w:rsidR="00506C30">
        <w:rPr>
          <w:rFonts w:ascii="Helvetica" w:hAnsi="Helvetica" w:cs="Arial"/>
          <w:sz w:val="22"/>
          <w:szCs w:val="22"/>
        </w:rPr>
        <w:t>jo</w:t>
      </w:r>
      <w:r>
        <w:rPr>
          <w:rFonts w:ascii="Helvetica" w:hAnsi="Helvetica" w:cs="Arial"/>
          <w:sz w:val="22"/>
          <w:szCs w:val="22"/>
        </w:rPr>
        <w:t>b.seeker</w:t>
      </w:r>
      <w:r w:rsidR="00E3164E" w:rsidRPr="00DA4277">
        <w:rPr>
          <w:rFonts w:ascii="Helvetica" w:eastAsia="Gungsuh" w:hAnsi="Helvetica" w:cs="Arial"/>
          <w:sz w:val="22"/>
          <w:szCs w:val="22"/>
        </w:rPr>
        <w:t>@</w:t>
      </w:r>
      <w:r w:rsidR="009E2ED1" w:rsidRPr="00DA4277">
        <w:rPr>
          <w:rFonts w:ascii="Helvetica" w:eastAsia="Gungsuh" w:hAnsi="Helvetica" w:cs="Arial"/>
          <w:sz w:val="22"/>
          <w:szCs w:val="22"/>
        </w:rPr>
        <w:t>email.com</w:t>
      </w:r>
    </w:p>
    <w:p w14:paraId="7AB8812D" w14:textId="6C0E430E" w:rsidR="0003196A" w:rsidRPr="005C094D" w:rsidRDefault="00506C30" w:rsidP="005C094D">
      <w:pPr>
        <w:pBdr>
          <w:top w:val="single" w:sz="6" w:space="18" w:color="7F7F7F" w:themeColor="text1" w:themeTint="80"/>
        </w:pBdr>
        <w:spacing w:before="400" w:after="40" w:line="276" w:lineRule="auto"/>
        <w:jc w:val="center"/>
        <w:rPr>
          <w:rFonts w:ascii="Helvetica Light" w:hAnsi="Helvetica Light" w:cs="Arial"/>
          <w:spacing w:val="10"/>
          <w:sz w:val="30"/>
          <w:szCs w:val="30"/>
        </w:rPr>
      </w:pPr>
      <w:r>
        <w:rPr>
          <w:rFonts w:ascii="Helvetica Light" w:hAnsi="Helvetica Light" w:cs="Arial"/>
          <w:spacing w:val="10"/>
          <w:sz w:val="30"/>
          <w:szCs w:val="30"/>
        </w:rPr>
        <w:t>PHLEBOTOMIST</w:t>
      </w:r>
    </w:p>
    <w:p w14:paraId="1340A0DF" w14:textId="252EAC62" w:rsidR="0003196A" w:rsidRPr="005C094D" w:rsidRDefault="00F31D33" w:rsidP="005C094D">
      <w:pPr>
        <w:spacing w:after="120" w:line="276" w:lineRule="auto"/>
        <w:jc w:val="center"/>
        <w:rPr>
          <w:rFonts w:ascii="Helvetica Oblique" w:hAnsi="Helvetica Oblique" w:cs="Arial"/>
          <w:i/>
        </w:rPr>
      </w:pPr>
      <w:r>
        <w:rPr>
          <w:rFonts w:ascii="Helvetica Oblique" w:hAnsi="Helvetica Oblique" w:cs="Arial"/>
          <w:i/>
        </w:rPr>
        <w:t>Successful track record in the blood-banking care environment</w:t>
      </w:r>
    </w:p>
    <w:p w14:paraId="316858DD" w14:textId="229F093C" w:rsidR="0003196A" w:rsidRPr="005C094D" w:rsidRDefault="00F31D33" w:rsidP="005C094D">
      <w:pPr>
        <w:spacing w:after="120" w:line="276" w:lineRule="auto"/>
        <w:jc w:val="both"/>
        <w:rPr>
          <w:rFonts w:ascii="Helvetica" w:hAnsi="Helvetica" w:cs="Arial"/>
          <w:sz w:val="22"/>
          <w:szCs w:val="22"/>
        </w:rPr>
      </w:pPr>
      <w:r w:rsidRPr="00671128">
        <w:rPr>
          <w:rFonts w:ascii="Helvetica" w:hAnsi="Helvetica" w:cs="Arial"/>
          <w:color w:val="3B3B3B"/>
          <w:sz w:val="22"/>
          <w:szCs w:val="22"/>
        </w:rPr>
        <w:t>Results-oriented, high-energy, hands-on professional with skills in management, quality assurance, program development, training, and customer service</w:t>
      </w:r>
      <w:r>
        <w:rPr>
          <w:rFonts w:ascii="Helvetica" w:hAnsi="Helvetica" w:cs="Arial"/>
          <w:sz w:val="22"/>
          <w:szCs w:val="22"/>
        </w:rPr>
        <w:t>.</w:t>
      </w:r>
    </w:p>
    <w:p w14:paraId="0B25E590" w14:textId="662D4CAB" w:rsidR="0003196A" w:rsidRPr="005407F2" w:rsidRDefault="00D1134B" w:rsidP="00023BF6">
      <w:pPr>
        <w:pStyle w:val="Italics"/>
      </w:pPr>
      <w:r w:rsidRPr="005407F2">
        <w:t>Key skills</w:t>
      </w:r>
      <w:r w:rsidR="00E3164E" w:rsidRPr="005407F2">
        <w:t xml:space="preserve"> include:</w:t>
      </w:r>
    </w:p>
    <w:tbl>
      <w:tblPr>
        <w:tblStyle w:val="3"/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4523"/>
        <w:gridCol w:w="5197"/>
      </w:tblGrid>
      <w:tr w:rsidR="0003196A" w:rsidRPr="005C094D" w14:paraId="57C96D4B" w14:textId="77777777" w:rsidTr="0094035F">
        <w:trPr>
          <w:trHeight w:val="60"/>
          <w:jc w:val="center"/>
        </w:trPr>
        <w:tc>
          <w:tcPr>
            <w:tcW w:w="4523" w:type="dxa"/>
          </w:tcPr>
          <w:p w14:paraId="47E47F88" w14:textId="64818EDB" w:rsidR="0003196A" w:rsidRPr="005C094D" w:rsidRDefault="00F31D33" w:rsidP="005C094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Blood banking</w:t>
            </w:r>
          </w:p>
          <w:p w14:paraId="013FE8D3" w14:textId="2227CE92" w:rsidR="0003196A" w:rsidRPr="005C094D" w:rsidRDefault="00F31D33" w:rsidP="00F31D3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Helvetica" w:hAnsi="Helvetica" w:cs="Arial"/>
                <w:color w:val="4472C4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Quality assurance</w:t>
            </w:r>
            <w:r w:rsidR="0094035F" w:rsidRPr="005C094D">
              <w:rPr>
                <w:rFonts w:ascii="Helvetica" w:hAnsi="Helvetica" w:cs="Arial"/>
                <w:sz w:val="22"/>
                <w:szCs w:val="22"/>
              </w:rPr>
              <w:t xml:space="preserve"> </w:t>
            </w:r>
          </w:p>
        </w:tc>
        <w:tc>
          <w:tcPr>
            <w:tcW w:w="5197" w:type="dxa"/>
          </w:tcPr>
          <w:p w14:paraId="518761BF" w14:textId="3558CC82" w:rsidR="0003196A" w:rsidRPr="005C094D" w:rsidRDefault="00F31D33" w:rsidP="005C094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AABB accreditation</w:t>
            </w:r>
          </w:p>
          <w:p w14:paraId="73B3E79D" w14:textId="77E0B8F9" w:rsidR="0003196A" w:rsidRPr="005C094D" w:rsidRDefault="00F31D33" w:rsidP="00F31D3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Helvetica" w:hAnsi="Helvetica" w:cs="Arial"/>
                <w:color w:val="4472C4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Compliant with FDA cGMP</w:t>
            </w:r>
          </w:p>
        </w:tc>
      </w:tr>
    </w:tbl>
    <w:p w14:paraId="6AE47966" w14:textId="61C35471" w:rsidR="009E2ED1" w:rsidRPr="005C094D" w:rsidRDefault="005C094D" w:rsidP="005C094D">
      <w:pPr>
        <w:pBdr>
          <w:top w:val="single" w:sz="6" w:space="18" w:color="7F7F7F" w:themeColor="text1" w:themeTint="80"/>
        </w:pBdr>
        <w:spacing w:before="400" w:after="200" w:line="276" w:lineRule="auto"/>
        <w:jc w:val="center"/>
        <w:rPr>
          <w:rFonts w:ascii="Helvetica Light" w:hAnsi="Helvetica Light" w:cs="Arial"/>
          <w:color w:val="000000" w:themeColor="text1"/>
          <w:spacing w:val="10"/>
          <w:sz w:val="30"/>
          <w:szCs w:val="30"/>
        </w:rPr>
      </w:pPr>
      <w:bookmarkStart w:id="0" w:name="_Hlk522525703"/>
      <w:r w:rsidRPr="005C094D">
        <w:rPr>
          <w:rFonts w:ascii="Helvetica Light" w:hAnsi="Helvetica Light" w:cs="Arial"/>
          <w:color w:val="000000" w:themeColor="text1"/>
          <w:spacing w:val="10"/>
          <w:sz w:val="30"/>
          <w:szCs w:val="30"/>
        </w:rPr>
        <w:t xml:space="preserve">PROFESSIONAL </w:t>
      </w:r>
      <w:r w:rsidR="00506C30">
        <w:rPr>
          <w:rFonts w:ascii="Helvetica Light" w:hAnsi="Helvetica Light" w:cs="Arial"/>
          <w:color w:val="000000" w:themeColor="text1"/>
          <w:spacing w:val="10"/>
          <w:sz w:val="30"/>
          <w:szCs w:val="30"/>
        </w:rPr>
        <w:t>ACCOMPLISHMENTS</w:t>
      </w:r>
    </w:p>
    <w:bookmarkEnd w:id="0"/>
    <w:p w14:paraId="0B79C920" w14:textId="77777777" w:rsidR="00F31D33" w:rsidRPr="00F31D33" w:rsidRDefault="00F31D33" w:rsidP="00F31D3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Helvetica" w:hAnsi="Helvetica" w:cs="Arial"/>
          <w:color w:val="3B3B3B"/>
          <w:sz w:val="22"/>
          <w:szCs w:val="22"/>
        </w:rPr>
      </w:pPr>
      <w:r w:rsidRPr="00F31D33">
        <w:rPr>
          <w:rStyle w:val="Strong"/>
          <w:rFonts w:ascii="Helvetica" w:hAnsi="Helvetica" w:cs="Arial"/>
          <w:color w:val="3B3B3B"/>
          <w:sz w:val="22"/>
          <w:szCs w:val="22"/>
        </w:rPr>
        <w:t>EDUCATIONAL</w:t>
      </w:r>
    </w:p>
    <w:p w14:paraId="5A258C57" w14:textId="44C9C5DC" w:rsidR="00F31D33" w:rsidRPr="00506C30" w:rsidRDefault="00F31D33" w:rsidP="00F31D33">
      <w:pPr>
        <w:pStyle w:val="ListParagraph"/>
        <w:numPr>
          <w:ilvl w:val="0"/>
          <w:numId w:val="24"/>
        </w:numPr>
        <w:shd w:val="clear" w:color="auto" w:fill="FFFFFF"/>
        <w:spacing w:line="276" w:lineRule="auto"/>
        <w:ind w:left="600" w:hanging="240"/>
        <w:rPr>
          <w:rStyle w:val="Strong"/>
          <w:rFonts w:ascii="Helvetica" w:hAnsi="Helvetica" w:cs="Arial"/>
          <w:b w:val="0"/>
          <w:bCs w:val="0"/>
          <w:color w:val="3B3B3B"/>
          <w:sz w:val="22"/>
          <w:szCs w:val="22"/>
        </w:rPr>
      </w:pPr>
      <w:r w:rsidRPr="00506C30">
        <w:rPr>
          <w:rFonts w:ascii="Helvetica" w:hAnsi="Helvetica" w:cs="Arial"/>
          <w:color w:val="3B3B3B"/>
          <w:sz w:val="22"/>
          <w:szCs w:val="22"/>
        </w:rPr>
        <w:t xml:space="preserve">Facilitated educational projects </w:t>
      </w:r>
      <w:r>
        <w:rPr>
          <w:rFonts w:ascii="Helvetica" w:hAnsi="Helvetica" w:cs="Arial"/>
          <w:color w:val="3B3B3B"/>
          <w:sz w:val="22"/>
          <w:szCs w:val="22"/>
        </w:rPr>
        <w:t>from 201</w:t>
      </w:r>
      <w:r w:rsidR="007858DA">
        <w:rPr>
          <w:rFonts w:ascii="Helvetica" w:hAnsi="Helvetica" w:cs="Arial"/>
          <w:color w:val="3B3B3B"/>
          <w:sz w:val="22"/>
          <w:szCs w:val="22"/>
        </w:rPr>
        <w:t>9</w:t>
      </w:r>
      <w:r>
        <w:rPr>
          <w:rFonts w:ascii="Helvetica" w:hAnsi="Helvetica" w:cs="Arial"/>
          <w:color w:val="3B3B3B"/>
          <w:sz w:val="22"/>
          <w:szCs w:val="22"/>
        </w:rPr>
        <w:t>-20</w:t>
      </w:r>
      <w:r w:rsidR="00387925">
        <w:rPr>
          <w:rFonts w:ascii="Helvetica" w:hAnsi="Helvetica" w:cs="Arial"/>
          <w:color w:val="3B3B3B"/>
          <w:sz w:val="22"/>
          <w:szCs w:val="22"/>
        </w:rPr>
        <w:t>2</w:t>
      </w:r>
      <w:r w:rsidR="007858DA">
        <w:rPr>
          <w:rFonts w:ascii="Helvetica" w:hAnsi="Helvetica" w:cs="Arial"/>
          <w:color w:val="3B3B3B"/>
          <w:sz w:val="22"/>
          <w:szCs w:val="22"/>
        </w:rPr>
        <w:t>1</w:t>
      </w:r>
      <w:r w:rsidRPr="00506C30">
        <w:rPr>
          <w:rFonts w:ascii="Helvetica" w:hAnsi="Helvetica" w:cs="Arial"/>
          <w:color w:val="3B3B3B"/>
          <w:sz w:val="22"/>
          <w:szCs w:val="22"/>
        </w:rPr>
        <w:t xml:space="preserve"> for Northern California blood centers.</w:t>
      </w:r>
    </w:p>
    <w:p w14:paraId="096A7144" w14:textId="77777777" w:rsidR="00D577CF" w:rsidRPr="00F31D33" w:rsidRDefault="00D577CF" w:rsidP="00D577CF">
      <w:pPr>
        <w:pStyle w:val="NormalWeb"/>
        <w:shd w:val="clear" w:color="auto" w:fill="FFFFFF"/>
        <w:spacing w:before="120" w:beforeAutospacing="0" w:after="0" w:afterAutospacing="0" w:line="276" w:lineRule="auto"/>
        <w:rPr>
          <w:rFonts w:ascii="Helvetica" w:hAnsi="Helvetica" w:cs="Arial"/>
          <w:color w:val="3B3B3B"/>
          <w:sz w:val="22"/>
          <w:szCs w:val="22"/>
        </w:rPr>
      </w:pPr>
      <w:r w:rsidRPr="00F31D33">
        <w:rPr>
          <w:rStyle w:val="Strong"/>
          <w:rFonts w:ascii="Helvetica" w:hAnsi="Helvetica" w:cs="Arial"/>
          <w:color w:val="3B3B3B"/>
          <w:sz w:val="22"/>
          <w:szCs w:val="22"/>
        </w:rPr>
        <w:t>PHLEBOTOMY</w:t>
      </w:r>
    </w:p>
    <w:p w14:paraId="5387EE55" w14:textId="77777777" w:rsidR="00D577CF" w:rsidRPr="00506C30" w:rsidRDefault="00D577CF" w:rsidP="00D577CF">
      <w:pPr>
        <w:pStyle w:val="ListParagraph"/>
        <w:numPr>
          <w:ilvl w:val="0"/>
          <w:numId w:val="20"/>
        </w:numPr>
        <w:shd w:val="clear" w:color="auto" w:fill="FFFFFF"/>
        <w:spacing w:line="276" w:lineRule="auto"/>
        <w:ind w:left="600" w:hanging="240"/>
        <w:rPr>
          <w:rFonts w:ascii="Helvetica" w:hAnsi="Helvetica" w:cs="Arial"/>
          <w:color w:val="3B3B3B"/>
          <w:sz w:val="22"/>
          <w:szCs w:val="22"/>
        </w:rPr>
      </w:pPr>
      <w:r w:rsidRPr="00506C30">
        <w:rPr>
          <w:rFonts w:ascii="Helvetica" w:hAnsi="Helvetica" w:cs="Arial"/>
          <w:color w:val="3B3B3B"/>
          <w:sz w:val="22"/>
          <w:szCs w:val="22"/>
        </w:rPr>
        <w:t xml:space="preserve">Assisted team members in </w:t>
      </w:r>
      <w:proofErr w:type="spellStart"/>
      <w:r w:rsidRPr="00506C30">
        <w:rPr>
          <w:rFonts w:ascii="Helvetica" w:hAnsi="Helvetica" w:cs="Arial"/>
          <w:color w:val="3B3B3B"/>
          <w:sz w:val="22"/>
          <w:szCs w:val="22"/>
        </w:rPr>
        <w:t>veni</w:t>
      </w:r>
      <w:proofErr w:type="spellEnd"/>
      <w:r w:rsidRPr="00506C30">
        <w:rPr>
          <w:rFonts w:ascii="Helvetica" w:hAnsi="Helvetica" w:cs="Arial"/>
          <w:color w:val="3B3B3B"/>
          <w:sz w:val="22"/>
          <w:szCs w:val="22"/>
        </w:rPr>
        <w:t xml:space="preserve">-punctures, donor reaction care, and providing licensed staffing </w:t>
      </w:r>
      <w:r>
        <w:rPr>
          <w:rFonts w:ascii="Helvetica" w:hAnsi="Helvetica" w:cs="Arial"/>
          <w:color w:val="3B3B3B"/>
          <w:sz w:val="22"/>
          <w:szCs w:val="22"/>
        </w:rPr>
        <w:t>to extend</w:t>
      </w:r>
      <w:r w:rsidRPr="00506C30">
        <w:rPr>
          <w:rFonts w:ascii="Helvetica" w:hAnsi="Helvetica" w:cs="Arial"/>
          <w:color w:val="3B3B3B"/>
          <w:sz w:val="22"/>
          <w:szCs w:val="22"/>
        </w:rPr>
        <w:t xml:space="preserve"> their duties by managing the blood services regulations documentation (BSDs) while assigned to the self-contained blood mobile unit (SCU).</w:t>
      </w:r>
    </w:p>
    <w:p w14:paraId="63A6A15F" w14:textId="77777777" w:rsidR="00D577CF" w:rsidRPr="00F31D33" w:rsidRDefault="00D577CF" w:rsidP="00D577CF">
      <w:pPr>
        <w:pStyle w:val="NormalWeb"/>
        <w:shd w:val="clear" w:color="auto" w:fill="FFFFFF"/>
        <w:spacing w:before="120" w:beforeAutospacing="0" w:after="0" w:afterAutospacing="0" w:line="276" w:lineRule="auto"/>
        <w:rPr>
          <w:rFonts w:ascii="Helvetica" w:hAnsi="Helvetica" w:cs="Arial"/>
          <w:color w:val="3B3B3B"/>
          <w:sz w:val="22"/>
          <w:szCs w:val="22"/>
        </w:rPr>
      </w:pPr>
      <w:r w:rsidRPr="00F31D33">
        <w:rPr>
          <w:rStyle w:val="Strong"/>
          <w:rFonts w:ascii="Helvetica" w:hAnsi="Helvetica" w:cs="Arial"/>
          <w:color w:val="3B3B3B"/>
          <w:sz w:val="22"/>
          <w:szCs w:val="22"/>
        </w:rPr>
        <w:t>COMPLIANCE</w:t>
      </w:r>
    </w:p>
    <w:p w14:paraId="0A89A0FE" w14:textId="77777777" w:rsidR="00D577CF" w:rsidRPr="00D577CF" w:rsidRDefault="00D577CF" w:rsidP="00D577C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600" w:hanging="240"/>
        <w:rPr>
          <w:rFonts w:ascii="Helvetica" w:hAnsi="Helvetica" w:cs="Arial"/>
          <w:color w:val="3B3B3B"/>
          <w:sz w:val="22"/>
          <w:szCs w:val="22"/>
        </w:rPr>
      </w:pPr>
      <w:r w:rsidRPr="00506C30">
        <w:rPr>
          <w:rFonts w:ascii="Helvetica" w:hAnsi="Helvetica" w:cs="Arial"/>
          <w:color w:val="3B3B3B"/>
          <w:sz w:val="22"/>
          <w:szCs w:val="22"/>
        </w:rPr>
        <w:t>Provided daily operational review/quality control of education accountability as it relates to imposed government regulatory requirements in a medical environment</w:t>
      </w:r>
      <w:r w:rsidRPr="00D577CF">
        <w:rPr>
          <w:rFonts w:ascii="Helvetica" w:hAnsi="Helvetica" w:cs="Arial"/>
          <w:color w:val="3B3B3B"/>
          <w:sz w:val="22"/>
          <w:szCs w:val="22"/>
        </w:rPr>
        <w:t>.</w:t>
      </w:r>
    </w:p>
    <w:p w14:paraId="6D85DCE4" w14:textId="77777777" w:rsidR="00F31D33" w:rsidRPr="00F31D33" w:rsidRDefault="00F31D33" w:rsidP="00F31D33">
      <w:pPr>
        <w:pStyle w:val="NormalWeb"/>
        <w:shd w:val="clear" w:color="auto" w:fill="FFFFFF"/>
        <w:spacing w:before="120" w:beforeAutospacing="0" w:after="0" w:afterAutospacing="0" w:line="276" w:lineRule="auto"/>
        <w:rPr>
          <w:rFonts w:ascii="Helvetica" w:hAnsi="Helvetica" w:cs="Arial"/>
          <w:color w:val="3B3B3B"/>
          <w:sz w:val="22"/>
          <w:szCs w:val="22"/>
        </w:rPr>
      </w:pPr>
      <w:r w:rsidRPr="00F31D33">
        <w:rPr>
          <w:rStyle w:val="Strong"/>
          <w:rFonts w:ascii="Helvetica" w:hAnsi="Helvetica" w:cs="Arial"/>
          <w:color w:val="3B3B3B"/>
          <w:sz w:val="22"/>
          <w:szCs w:val="22"/>
        </w:rPr>
        <w:t>PROGRAM MANAGEMENT AND SUPERVISION</w:t>
      </w:r>
    </w:p>
    <w:p w14:paraId="4377F743" w14:textId="68413E10" w:rsidR="00F31D33" w:rsidRPr="00F31D33" w:rsidRDefault="00F31D33" w:rsidP="00F31D33">
      <w:pPr>
        <w:pStyle w:val="ListParagraph"/>
        <w:numPr>
          <w:ilvl w:val="0"/>
          <w:numId w:val="24"/>
        </w:numPr>
        <w:shd w:val="clear" w:color="auto" w:fill="FFFFFF"/>
        <w:spacing w:line="276" w:lineRule="auto"/>
        <w:ind w:left="600" w:hanging="240"/>
        <w:rPr>
          <w:rFonts w:ascii="Helvetica" w:hAnsi="Helvetica" w:cs="Arial"/>
          <w:color w:val="3B3B3B"/>
          <w:sz w:val="22"/>
          <w:szCs w:val="22"/>
        </w:rPr>
      </w:pPr>
      <w:r w:rsidRPr="00F31D33">
        <w:rPr>
          <w:rFonts w:ascii="Helvetica" w:hAnsi="Helvetica" w:cs="Arial"/>
          <w:color w:val="3B3B3B"/>
          <w:sz w:val="22"/>
          <w:szCs w:val="22"/>
        </w:rPr>
        <w:t>Successfully supervised contract support for six AT&amp;T Broadband systems located in the Bay Area</w:t>
      </w:r>
      <w:r>
        <w:rPr>
          <w:rFonts w:ascii="Helvetica" w:hAnsi="Helvetica" w:cs="Arial"/>
          <w:color w:val="3B3B3B"/>
          <w:sz w:val="22"/>
          <w:szCs w:val="22"/>
        </w:rPr>
        <w:t xml:space="preserve"> prior to a career in phlebotomy</w:t>
      </w:r>
      <w:r w:rsidRPr="00F31D33">
        <w:rPr>
          <w:rFonts w:ascii="Helvetica" w:hAnsi="Helvetica" w:cs="Arial"/>
          <w:color w:val="3B3B3B"/>
          <w:sz w:val="22"/>
          <w:szCs w:val="22"/>
        </w:rPr>
        <w:t>. Managed scheduling, quality control, payroll, special projects</w:t>
      </w:r>
      <w:r>
        <w:rPr>
          <w:rFonts w:ascii="Helvetica" w:hAnsi="Helvetica" w:cs="Arial"/>
          <w:color w:val="3B3B3B"/>
          <w:sz w:val="22"/>
          <w:szCs w:val="22"/>
        </w:rPr>
        <w:t xml:space="preserve">, </w:t>
      </w:r>
      <w:r w:rsidRPr="00F31D33">
        <w:rPr>
          <w:rFonts w:ascii="Helvetica" w:hAnsi="Helvetica" w:cs="Arial"/>
          <w:color w:val="3B3B3B"/>
          <w:sz w:val="22"/>
          <w:szCs w:val="22"/>
        </w:rPr>
        <w:t>and evaluations to ensure proper end-of-line and demarcation signal.</w:t>
      </w:r>
    </w:p>
    <w:p w14:paraId="6C55967C" w14:textId="07ED872D" w:rsidR="00F31D33" w:rsidRPr="00F31D33" w:rsidRDefault="00F31D33" w:rsidP="00F31D33">
      <w:pPr>
        <w:pStyle w:val="ListParagraph"/>
        <w:numPr>
          <w:ilvl w:val="0"/>
          <w:numId w:val="24"/>
        </w:numPr>
        <w:shd w:val="clear" w:color="auto" w:fill="FFFFFF"/>
        <w:spacing w:line="276" w:lineRule="auto"/>
        <w:ind w:left="600" w:hanging="240"/>
        <w:rPr>
          <w:rFonts w:ascii="Helvetica" w:hAnsi="Helvetica" w:cs="Arial"/>
          <w:color w:val="3B3B3B"/>
          <w:sz w:val="22"/>
          <w:szCs w:val="22"/>
        </w:rPr>
      </w:pPr>
      <w:proofErr w:type="gramStart"/>
      <w:r>
        <w:rPr>
          <w:rFonts w:ascii="Helvetica" w:hAnsi="Helvetica" w:cs="Arial"/>
          <w:color w:val="3B3B3B"/>
          <w:sz w:val="22"/>
          <w:szCs w:val="22"/>
        </w:rPr>
        <w:t>Reduced employee turnover</w:t>
      </w:r>
      <w:r w:rsidRPr="00F31D33">
        <w:rPr>
          <w:rFonts w:ascii="Helvetica" w:hAnsi="Helvetica" w:cs="Arial"/>
          <w:color w:val="3B3B3B"/>
          <w:sz w:val="22"/>
          <w:szCs w:val="22"/>
        </w:rPr>
        <w:t>,</w:t>
      </w:r>
      <w:proofErr w:type="gramEnd"/>
      <w:r w:rsidRPr="00F31D33">
        <w:rPr>
          <w:rFonts w:ascii="Helvetica" w:hAnsi="Helvetica" w:cs="Arial"/>
          <w:color w:val="3B3B3B"/>
          <w:sz w:val="22"/>
          <w:szCs w:val="22"/>
        </w:rPr>
        <w:t xml:space="preserve"> introduced two-way communication to field employees, enhanced employee appearance</w:t>
      </w:r>
      <w:r>
        <w:rPr>
          <w:rFonts w:ascii="Helvetica" w:hAnsi="Helvetica" w:cs="Arial"/>
          <w:color w:val="3B3B3B"/>
          <w:sz w:val="22"/>
          <w:szCs w:val="22"/>
        </w:rPr>
        <w:t>,</w:t>
      </w:r>
      <w:r w:rsidRPr="00F31D33">
        <w:rPr>
          <w:rFonts w:ascii="Helvetica" w:hAnsi="Helvetica" w:cs="Arial"/>
          <w:color w:val="3B3B3B"/>
          <w:sz w:val="22"/>
          <w:szCs w:val="22"/>
        </w:rPr>
        <w:t xml:space="preserve"> and spearheaded the </w:t>
      </w:r>
      <w:r w:rsidR="00D577CF">
        <w:rPr>
          <w:rFonts w:ascii="Helvetica" w:hAnsi="Helvetica" w:cs="Arial"/>
          <w:color w:val="3B3B3B"/>
          <w:sz w:val="22"/>
          <w:szCs w:val="22"/>
        </w:rPr>
        <w:t>expansion</w:t>
      </w:r>
      <w:r w:rsidRPr="00F31D33">
        <w:rPr>
          <w:rFonts w:ascii="Helvetica" w:hAnsi="Helvetica" w:cs="Arial"/>
          <w:color w:val="3B3B3B"/>
          <w:sz w:val="22"/>
          <w:szCs w:val="22"/>
        </w:rPr>
        <w:t xml:space="preserve"> of employee (health) benefits.</w:t>
      </w:r>
    </w:p>
    <w:p w14:paraId="2DB2023B" w14:textId="77777777" w:rsidR="00F31D33" w:rsidRPr="00F31D33" w:rsidRDefault="00F31D33" w:rsidP="00F31D33">
      <w:pPr>
        <w:pStyle w:val="NormalWeb"/>
        <w:shd w:val="clear" w:color="auto" w:fill="FFFFFF"/>
        <w:spacing w:before="120" w:beforeAutospacing="0" w:after="0" w:afterAutospacing="0" w:line="276" w:lineRule="auto"/>
        <w:rPr>
          <w:rFonts w:ascii="Helvetica" w:hAnsi="Helvetica" w:cs="Arial"/>
          <w:color w:val="3B3B3B"/>
          <w:sz w:val="22"/>
          <w:szCs w:val="22"/>
        </w:rPr>
      </w:pPr>
      <w:r w:rsidRPr="00F31D33">
        <w:rPr>
          <w:rStyle w:val="Strong"/>
          <w:rFonts w:ascii="Helvetica" w:hAnsi="Helvetica" w:cs="Arial"/>
          <w:color w:val="3B3B3B"/>
          <w:sz w:val="22"/>
          <w:szCs w:val="22"/>
        </w:rPr>
        <w:t>TECHNOLOGY</w:t>
      </w:r>
    </w:p>
    <w:p w14:paraId="7445908E" w14:textId="1CAC9FBF" w:rsidR="00F31D33" w:rsidRPr="00D577CF" w:rsidRDefault="00F31D33" w:rsidP="00D577CF">
      <w:pPr>
        <w:pStyle w:val="ListParagraph"/>
        <w:numPr>
          <w:ilvl w:val="0"/>
          <w:numId w:val="21"/>
        </w:numPr>
        <w:shd w:val="clear" w:color="auto" w:fill="FFFFFF"/>
        <w:spacing w:line="276" w:lineRule="auto"/>
        <w:ind w:left="600" w:hanging="240"/>
        <w:rPr>
          <w:rStyle w:val="Strong"/>
          <w:rFonts w:ascii="Helvetica" w:hAnsi="Helvetica" w:cs="Arial"/>
          <w:b w:val="0"/>
          <w:bCs w:val="0"/>
          <w:color w:val="3B3B3B"/>
          <w:sz w:val="22"/>
          <w:szCs w:val="22"/>
        </w:rPr>
      </w:pPr>
      <w:r w:rsidRPr="00506C30">
        <w:rPr>
          <w:rFonts w:ascii="Helvetica" w:hAnsi="Helvetica" w:cs="Arial"/>
          <w:color w:val="3B3B3B"/>
          <w:sz w:val="22"/>
          <w:szCs w:val="22"/>
        </w:rPr>
        <w:t>Chief point of contact for the AT&amp;T telephone and the ABC-affiliated TV stations as related to complaints and diagnosing communication problems either at the site or remote broadcasting</w:t>
      </w:r>
      <w:r w:rsidRPr="00D577CF">
        <w:rPr>
          <w:rFonts w:ascii="Helvetica" w:hAnsi="Helvetica" w:cs="Arial"/>
          <w:color w:val="3B3B3B"/>
          <w:sz w:val="22"/>
          <w:szCs w:val="22"/>
        </w:rPr>
        <w:t>.</w:t>
      </w:r>
    </w:p>
    <w:p w14:paraId="4DA9B2FD" w14:textId="178416C5" w:rsidR="0094035F" w:rsidRPr="005C094D" w:rsidRDefault="005C094D" w:rsidP="005C094D">
      <w:pPr>
        <w:pBdr>
          <w:top w:val="single" w:sz="6" w:space="20" w:color="7F7F7F" w:themeColor="text1" w:themeTint="80"/>
        </w:pBdr>
        <w:spacing w:before="400" w:after="200" w:line="276" w:lineRule="auto"/>
        <w:jc w:val="center"/>
        <w:rPr>
          <w:rFonts w:ascii="Helvetica Light" w:hAnsi="Helvetica Light" w:cs="Arial"/>
          <w:spacing w:val="10"/>
          <w:sz w:val="30"/>
          <w:szCs w:val="30"/>
        </w:rPr>
      </w:pPr>
      <w:r w:rsidRPr="005C094D">
        <w:rPr>
          <w:rFonts w:ascii="Helvetica Light" w:hAnsi="Helvetica Light" w:cs="Arial"/>
          <w:spacing w:val="10"/>
          <w:sz w:val="30"/>
          <w:szCs w:val="30"/>
        </w:rPr>
        <w:t>EDUCATION &amp; CREDENTIALS</w:t>
      </w:r>
    </w:p>
    <w:p w14:paraId="6784FC98" w14:textId="36F868E5" w:rsidR="0003196A" w:rsidRPr="00DA4277" w:rsidRDefault="007858DA" w:rsidP="005407F2">
      <w:pPr>
        <w:widowControl w:val="0"/>
        <w:spacing w:line="276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ABC</w:t>
      </w:r>
      <w:r w:rsidR="00506C30">
        <w:rPr>
          <w:rFonts w:ascii="Helvetica" w:hAnsi="Helvetica" w:cs="Arial"/>
          <w:b/>
          <w:sz w:val="22"/>
          <w:szCs w:val="22"/>
        </w:rPr>
        <w:t xml:space="preserve"> STATE UNIVERSITY</w:t>
      </w:r>
      <w:r w:rsidR="00D25569" w:rsidRPr="00DA4277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Sacramento</w:t>
      </w:r>
      <w:r w:rsidR="00E3164E" w:rsidRPr="00DA4277">
        <w:rPr>
          <w:rFonts w:ascii="Helvetica" w:hAnsi="Helvetica" w:cs="Arial"/>
          <w:sz w:val="22"/>
          <w:szCs w:val="22"/>
        </w:rPr>
        <w:t xml:space="preserve">, </w:t>
      </w:r>
      <w:r w:rsidR="00506C30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A</w:t>
      </w:r>
      <w:r w:rsidR="00E3164E" w:rsidRPr="00DA4277">
        <w:rPr>
          <w:rFonts w:ascii="Helvetica" w:hAnsi="Helvetica" w:cs="Arial"/>
          <w:sz w:val="22"/>
          <w:szCs w:val="22"/>
        </w:rPr>
        <w:t xml:space="preserve"> </w:t>
      </w:r>
    </w:p>
    <w:p w14:paraId="7361E520" w14:textId="2F3DF7C5" w:rsidR="00671128" w:rsidRPr="00671128" w:rsidRDefault="00506C30" w:rsidP="00D577CF">
      <w:pPr>
        <w:widowControl w:val="0"/>
        <w:spacing w:line="276" w:lineRule="auto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Associate</w:t>
      </w:r>
      <w:r w:rsidR="00F278D0" w:rsidRPr="00DA4277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 xml:space="preserve">Applied </w:t>
      </w:r>
      <w:r w:rsidR="00E3164E" w:rsidRPr="00DA4277">
        <w:rPr>
          <w:rFonts w:ascii="Helvetica" w:hAnsi="Helvetica" w:cs="Arial"/>
          <w:sz w:val="22"/>
          <w:szCs w:val="22"/>
        </w:rPr>
        <w:t xml:space="preserve">Science in </w:t>
      </w:r>
      <w:r>
        <w:rPr>
          <w:rFonts w:ascii="Helvetica" w:hAnsi="Helvetica" w:cs="Arial"/>
          <w:sz w:val="22"/>
          <w:szCs w:val="22"/>
        </w:rPr>
        <w:t>EKG-Phlebotomy</w:t>
      </w:r>
      <w:r w:rsidR="00E3164E" w:rsidRPr="00DA4277">
        <w:rPr>
          <w:rFonts w:ascii="Helvetica" w:hAnsi="Helvetica" w:cs="Arial"/>
          <w:sz w:val="22"/>
          <w:szCs w:val="22"/>
        </w:rPr>
        <w:t>, 20</w:t>
      </w:r>
      <w:r w:rsidR="007858DA">
        <w:rPr>
          <w:rFonts w:ascii="Helvetica" w:hAnsi="Helvetica" w:cs="Arial"/>
          <w:sz w:val="22"/>
          <w:szCs w:val="22"/>
        </w:rPr>
        <w:t>20</w:t>
      </w:r>
    </w:p>
    <w:sectPr w:rsidR="00671128" w:rsidRPr="00671128" w:rsidSect="007858DA">
      <w:headerReference w:type="default" r:id="rId7"/>
      <w:footerReference w:type="first" r:id="rId8"/>
      <w:type w:val="continuous"/>
      <w:pgSz w:w="12240" w:h="15840"/>
      <w:pgMar w:top="1008" w:right="1008" w:bottom="1008" w:left="1008" w:header="27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C7745" w14:textId="77777777" w:rsidR="00945046" w:rsidRDefault="00945046">
      <w:r>
        <w:separator/>
      </w:r>
    </w:p>
  </w:endnote>
  <w:endnote w:type="continuationSeparator" w:id="0">
    <w:p w14:paraId="43E2C1D1" w14:textId="77777777" w:rsidR="00945046" w:rsidRDefault="0094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Oblique">
    <w:altName w:val="Arial"/>
    <w:panose1 w:val="020B0604020202090204"/>
    <w:charset w:val="00"/>
    <w:family w:val="auto"/>
    <w:pitch w:val="variable"/>
    <w:sig w:usb0="E00002FF" w:usb1="5000785B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0DED2" w14:textId="77777777" w:rsidR="0003196A" w:rsidRDefault="00E3164E">
    <w:pPr>
      <w:tabs>
        <w:tab w:val="left" w:pos="-720"/>
      </w:tabs>
      <w:spacing w:before="80"/>
      <w:jc w:val="center"/>
      <w:rPr>
        <w:sz w:val="20"/>
        <w:szCs w:val="20"/>
      </w:rPr>
    </w:pPr>
    <w:r>
      <w:rPr>
        <w:i/>
        <w:sz w:val="20"/>
        <w:szCs w:val="20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23994" w14:textId="77777777" w:rsidR="00945046" w:rsidRDefault="00945046">
      <w:r>
        <w:separator/>
      </w:r>
    </w:p>
  </w:footnote>
  <w:footnote w:type="continuationSeparator" w:id="0">
    <w:p w14:paraId="281A5F39" w14:textId="77777777" w:rsidR="00945046" w:rsidRDefault="0094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2C34A" w14:textId="6A91E25C" w:rsidR="007858DA" w:rsidRPr="007858DA" w:rsidRDefault="007858DA">
    <w:pPr>
      <w:pStyle w:val="Header"/>
      <w:rPr>
        <w:i/>
        <w:iCs/>
        <w:color w:val="FF0000"/>
      </w:rPr>
    </w:pPr>
    <w:r w:rsidRPr="007858DA">
      <w:rPr>
        <w:b/>
        <w:bCs/>
        <w:i/>
        <w:iCs/>
        <w:color w:val="FF0000"/>
      </w:rPr>
      <w:t>Functional Resume</w:t>
    </w:r>
    <w:r w:rsidRPr="007858DA">
      <w:rPr>
        <w:i/>
        <w:iCs/>
        <w:color w:val="FF0000"/>
      </w:rPr>
      <w:t xml:space="preserve">: Showcases skills. Draws attention away from problematic area’s like gaps in work history, or a career change. Start with a summary – Use themes from your skills or qualifications to group your skills together. Focus on keywords or phrases that relate to the job requirements.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00A9"/>
    <w:multiLevelType w:val="hybridMultilevel"/>
    <w:tmpl w:val="0EF06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0565C"/>
    <w:multiLevelType w:val="multilevel"/>
    <w:tmpl w:val="9B0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E5E4E"/>
    <w:multiLevelType w:val="multilevel"/>
    <w:tmpl w:val="3D1A83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03878BA"/>
    <w:multiLevelType w:val="multilevel"/>
    <w:tmpl w:val="7BB4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A2D95"/>
    <w:multiLevelType w:val="multilevel"/>
    <w:tmpl w:val="D1BA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23AAB"/>
    <w:multiLevelType w:val="multilevel"/>
    <w:tmpl w:val="E286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F70E3"/>
    <w:multiLevelType w:val="multilevel"/>
    <w:tmpl w:val="0FE2C31A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4ED4421"/>
    <w:multiLevelType w:val="multilevel"/>
    <w:tmpl w:val="F3500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9D921D1"/>
    <w:multiLevelType w:val="multilevel"/>
    <w:tmpl w:val="0B30AD58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0875C48"/>
    <w:multiLevelType w:val="multilevel"/>
    <w:tmpl w:val="11DED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7363EF3"/>
    <w:multiLevelType w:val="multilevel"/>
    <w:tmpl w:val="4B043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F96219E"/>
    <w:multiLevelType w:val="hybridMultilevel"/>
    <w:tmpl w:val="E0BE6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F330D0"/>
    <w:multiLevelType w:val="multilevel"/>
    <w:tmpl w:val="B652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91103"/>
    <w:multiLevelType w:val="hybridMultilevel"/>
    <w:tmpl w:val="A0EC2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2D1CBE"/>
    <w:multiLevelType w:val="hybridMultilevel"/>
    <w:tmpl w:val="C92A0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4A5350"/>
    <w:multiLevelType w:val="multilevel"/>
    <w:tmpl w:val="F678062C"/>
    <w:lvl w:ilvl="0">
      <w:numFmt w:val="bullet"/>
      <w:lvlText w:val=""/>
      <w:lvlJc w:val="left"/>
      <w:pPr>
        <w:ind w:left="187" w:hanging="187"/>
      </w:pPr>
      <w:rPr>
        <w:rFonts w:ascii="Symbol" w:hAnsi="Symbol" w:cs="Times New Roman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4E6538E9"/>
    <w:multiLevelType w:val="multilevel"/>
    <w:tmpl w:val="13EC8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524B4C99"/>
    <w:multiLevelType w:val="hybridMultilevel"/>
    <w:tmpl w:val="2438F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5B5B50"/>
    <w:multiLevelType w:val="multilevel"/>
    <w:tmpl w:val="AF70D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67AD17A0"/>
    <w:multiLevelType w:val="multilevel"/>
    <w:tmpl w:val="A89025D0"/>
    <w:lvl w:ilvl="0">
      <w:start w:val="1"/>
      <w:numFmt w:val="bullet"/>
      <w:pStyle w:val="List2cols"/>
      <w:lvlText w:val=""/>
      <w:lvlJc w:val="left"/>
      <w:pPr>
        <w:ind w:left="187" w:hanging="187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68097604"/>
    <w:multiLevelType w:val="multilevel"/>
    <w:tmpl w:val="ACC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0F7A2C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76351227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7E0B3FE5"/>
    <w:multiLevelType w:val="multilevel"/>
    <w:tmpl w:val="14CAE7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22"/>
  </w:num>
  <w:num w:numId="5">
    <w:abstractNumId w:val="21"/>
  </w:num>
  <w:num w:numId="6">
    <w:abstractNumId w:val="19"/>
  </w:num>
  <w:num w:numId="7">
    <w:abstractNumId w:val="2"/>
  </w:num>
  <w:num w:numId="8">
    <w:abstractNumId w:val="16"/>
  </w:num>
  <w:num w:numId="9">
    <w:abstractNumId w:val="6"/>
  </w:num>
  <w:num w:numId="10">
    <w:abstractNumId w:val="7"/>
  </w:num>
  <w:num w:numId="11">
    <w:abstractNumId w:val="18"/>
  </w:num>
  <w:num w:numId="12">
    <w:abstractNumId w:val="8"/>
  </w:num>
  <w:num w:numId="13">
    <w:abstractNumId w:val="15"/>
  </w:num>
  <w:num w:numId="14">
    <w:abstractNumId w:val="3"/>
  </w:num>
  <w:num w:numId="15">
    <w:abstractNumId w:val="5"/>
  </w:num>
  <w:num w:numId="16">
    <w:abstractNumId w:val="4"/>
  </w:num>
  <w:num w:numId="17">
    <w:abstractNumId w:val="1"/>
  </w:num>
  <w:num w:numId="18">
    <w:abstractNumId w:val="12"/>
  </w:num>
  <w:num w:numId="19">
    <w:abstractNumId w:val="20"/>
  </w:num>
  <w:num w:numId="20">
    <w:abstractNumId w:val="14"/>
  </w:num>
  <w:num w:numId="21">
    <w:abstractNumId w:val="0"/>
  </w:num>
  <w:num w:numId="22">
    <w:abstractNumId w:val="13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6A"/>
    <w:rsid w:val="00023BF6"/>
    <w:rsid w:val="0003196A"/>
    <w:rsid w:val="0007367E"/>
    <w:rsid w:val="00077FE0"/>
    <w:rsid w:val="000D58C4"/>
    <w:rsid w:val="001B3245"/>
    <w:rsid w:val="001D53FC"/>
    <w:rsid w:val="00272FC2"/>
    <w:rsid w:val="002769FC"/>
    <w:rsid w:val="002A15BD"/>
    <w:rsid w:val="002B346F"/>
    <w:rsid w:val="002C281D"/>
    <w:rsid w:val="00387925"/>
    <w:rsid w:val="003D11EC"/>
    <w:rsid w:val="003F42EB"/>
    <w:rsid w:val="00437895"/>
    <w:rsid w:val="00447104"/>
    <w:rsid w:val="00506C30"/>
    <w:rsid w:val="0053566C"/>
    <w:rsid w:val="005407F2"/>
    <w:rsid w:val="005C094D"/>
    <w:rsid w:val="005F02AD"/>
    <w:rsid w:val="00600418"/>
    <w:rsid w:val="00671128"/>
    <w:rsid w:val="00722F7B"/>
    <w:rsid w:val="007858DA"/>
    <w:rsid w:val="007858F0"/>
    <w:rsid w:val="007E084A"/>
    <w:rsid w:val="0080070B"/>
    <w:rsid w:val="00811B3D"/>
    <w:rsid w:val="008376AE"/>
    <w:rsid w:val="00855BAD"/>
    <w:rsid w:val="00875C7D"/>
    <w:rsid w:val="00884104"/>
    <w:rsid w:val="008B10D2"/>
    <w:rsid w:val="008F08D2"/>
    <w:rsid w:val="00936F80"/>
    <w:rsid w:val="0094035F"/>
    <w:rsid w:val="0094399E"/>
    <w:rsid w:val="00945046"/>
    <w:rsid w:val="009A5B11"/>
    <w:rsid w:val="009E2ED1"/>
    <w:rsid w:val="00A607F1"/>
    <w:rsid w:val="00AD4F9A"/>
    <w:rsid w:val="00B90726"/>
    <w:rsid w:val="00C12E61"/>
    <w:rsid w:val="00D1134B"/>
    <w:rsid w:val="00D25569"/>
    <w:rsid w:val="00D32F8B"/>
    <w:rsid w:val="00D577CF"/>
    <w:rsid w:val="00D63A16"/>
    <w:rsid w:val="00D63BBF"/>
    <w:rsid w:val="00DA4277"/>
    <w:rsid w:val="00E3164E"/>
    <w:rsid w:val="00EB3F56"/>
    <w:rsid w:val="00EE274A"/>
    <w:rsid w:val="00F278D0"/>
    <w:rsid w:val="00F31D33"/>
    <w:rsid w:val="00F35635"/>
    <w:rsid w:val="00F46E76"/>
    <w:rsid w:val="00F973FB"/>
    <w:rsid w:val="00FA2AC6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84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1800" w:firstLine="360"/>
      <w:outlineLvl w:val="2"/>
    </w:pPr>
    <w:rPr>
      <w:b/>
      <w:i/>
      <w:sz w:val="23"/>
      <w:szCs w:val="2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i/>
      <w:sz w:val="23"/>
      <w:szCs w:val="2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i/>
      <w:sz w:val="23"/>
      <w:szCs w:val="2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2cols">
    <w:name w:val="List 2 cols"/>
    <w:basedOn w:val="ListParagraph"/>
    <w:qFormat/>
    <w:rsid w:val="00023BF6"/>
    <w:pPr>
      <w:numPr>
        <w:numId w:val="6"/>
      </w:numPr>
      <w:spacing w:line="276" w:lineRule="auto"/>
    </w:pPr>
    <w:rPr>
      <w:rFonts w:ascii="Helvetica" w:hAnsi="Helvetica" w:cs="Arial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35F"/>
  </w:style>
  <w:style w:type="paragraph" w:styleId="Footer">
    <w:name w:val="footer"/>
    <w:basedOn w:val="Normal"/>
    <w:link w:val="Foot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35F"/>
  </w:style>
  <w:style w:type="character" w:styleId="CommentReference">
    <w:name w:val="annotation reference"/>
    <w:basedOn w:val="DefaultParagraphFont"/>
    <w:uiPriority w:val="99"/>
    <w:semiHidden/>
    <w:unhideWhenUsed/>
    <w:rsid w:val="00F35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6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6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6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9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94D"/>
    <w:rPr>
      <w:color w:val="605E5C"/>
      <w:shd w:val="clear" w:color="auto" w:fill="E1DFDD"/>
    </w:rPr>
  </w:style>
  <w:style w:type="paragraph" w:customStyle="1" w:styleId="Name">
    <w:name w:val="Name"/>
    <w:basedOn w:val="Normal"/>
    <w:qFormat/>
    <w:rsid w:val="00023BF6"/>
    <w:pPr>
      <w:spacing w:line="276" w:lineRule="auto"/>
      <w:jc w:val="center"/>
    </w:pPr>
    <w:rPr>
      <w:rFonts w:ascii="Helvetica Light" w:hAnsi="Helvetica Light" w:cs="Calibri Light"/>
      <w:sz w:val="48"/>
      <w:szCs w:val="48"/>
    </w:rPr>
  </w:style>
  <w:style w:type="paragraph" w:customStyle="1" w:styleId="SectionHeader">
    <w:name w:val="Section Header"/>
    <w:basedOn w:val="Normal"/>
    <w:qFormat/>
    <w:rsid w:val="00023BF6"/>
    <w:pPr>
      <w:pBdr>
        <w:top w:val="single" w:sz="6" w:space="18" w:color="7F7F7F" w:themeColor="text1" w:themeTint="80"/>
      </w:pBdr>
      <w:spacing w:before="400" w:after="40" w:line="276" w:lineRule="auto"/>
      <w:jc w:val="center"/>
    </w:pPr>
    <w:rPr>
      <w:rFonts w:ascii="Helvetica Light" w:hAnsi="Helvetica Light" w:cs="Arial"/>
      <w:spacing w:val="10"/>
      <w:sz w:val="30"/>
      <w:szCs w:val="30"/>
    </w:rPr>
  </w:style>
  <w:style w:type="paragraph" w:customStyle="1" w:styleId="SectionDescription">
    <w:name w:val="Section Description"/>
    <w:basedOn w:val="Normal"/>
    <w:qFormat/>
    <w:rsid w:val="00023BF6"/>
    <w:pPr>
      <w:spacing w:after="120" w:line="276" w:lineRule="auto"/>
      <w:jc w:val="center"/>
    </w:pPr>
    <w:rPr>
      <w:rFonts w:ascii="Helvetica Oblique" w:hAnsi="Helvetica Oblique" w:cs="Arial"/>
      <w:i/>
    </w:rPr>
  </w:style>
  <w:style w:type="paragraph" w:customStyle="1" w:styleId="SectionText">
    <w:name w:val="Section Text"/>
    <w:basedOn w:val="Normal"/>
    <w:qFormat/>
    <w:rsid w:val="00023BF6"/>
    <w:pPr>
      <w:spacing w:after="120" w:line="276" w:lineRule="auto"/>
      <w:jc w:val="both"/>
    </w:pPr>
    <w:rPr>
      <w:rFonts w:ascii="Helvetica" w:hAnsi="Helvetica" w:cs="Arial"/>
      <w:sz w:val="22"/>
      <w:szCs w:val="22"/>
    </w:rPr>
  </w:style>
  <w:style w:type="paragraph" w:customStyle="1" w:styleId="Italics">
    <w:name w:val="Italics:"/>
    <w:basedOn w:val="Normal"/>
    <w:qFormat/>
    <w:rsid w:val="00023BF6"/>
    <w:pPr>
      <w:spacing w:line="276" w:lineRule="auto"/>
      <w:jc w:val="both"/>
    </w:pPr>
    <w:rPr>
      <w:rFonts w:ascii="Helvetica" w:hAnsi="Helvetica" w:cs="Arial"/>
      <w:i/>
      <w:sz w:val="22"/>
      <w:szCs w:val="22"/>
    </w:rPr>
  </w:style>
  <w:style w:type="paragraph" w:customStyle="1" w:styleId="JobTitleSchoolName">
    <w:name w:val="Job Title/School Name"/>
    <w:basedOn w:val="Normal"/>
    <w:qFormat/>
    <w:rsid w:val="00023BF6"/>
    <w:pPr>
      <w:widowControl w:val="0"/>
      <w:spacing w:line="276" w:lineRule="auto"/>
    </w:pPr>
    <w:rPr>
      <w:rFonts w:ascii="Helvetica" w:hAnsi="Helvetica" w:cs="Arial"/>
      <w:b/>
      <w:sz w:val="22"/>
      <w:szCs w:val="22"/>
    </w:rPr>
  </w:style>
  <w:style w:type="paragraph" w:customStyle="1" w:styleId="BulletedList">
    <w:name w:val="Bulleted List"/>
    <w:basedOn w:val="Normal"/>
    <w:qFormat/>
    <w:rsid w:val="00023BF6"/>
    <w:pPr>
      <w:widowControl w:val="0"/>
      <w:spacing w:line="276" w:lineRule="auto"/>
    </w:pPr>
    <w:rPr>
      <w:rFonts w:ascii="Helvetica" w:eastAsia="Gungsuh" w:hAnsi="Helvetica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6711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1128"/>
    <w:rPr>
      <w:b/>
      <w:bCs/>
    </w:rPr>
  </w:style>
  <w:style w:type="character" w:styleId="Emphasis">
    <w:name w:val="Emphasis"/>
    <w:basedOn w:val="DefaultParagraphFont"/>
    <w:uiPriority w:val="20"/>
    <w:qFormat/>
    <w:rsid w:val="00671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2021-03-23T12:54:00Z</dcterms:created>
  <dcterms:modified xsi:type="dcterms:W3CDTF">2021-03-23T12:54:00Z</dcterms:modified>
</cp:coreProperties>
</file>